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5.1745605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Regulamin Gminnego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ajdu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owerowego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217.40600585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organizowanego przez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1.827392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Szkołę Podstawową im. Jana Pawła II w Łochowie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84521484375" w:line="240" w:lineRule="auto"/>
        <w:ind w:left="185.7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1 Cel rajdu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29.88847255706787" w:lineRule="auto"/>
        <w:ind w:left="599.0400695800781" w:right="21.73828125" w:hanging="576.00006103515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Głównym celem rajdu jest rozwijanie tożsamości lokalnej mieszkańców Gminy Białe Błota.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540" w:right="39.720458984375" w:hanging="5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Organizowanie przez szkołę Gminnego rajdu rowerowego ma na celu : 2.1. poznanie przez mieszkańców gminy, jej środowiska przyrodniczego, tradycji, zabytków kultury i historii,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080078125" w:line="229.88897323608398" w:lineRule="auto"/>
        <w:ind w:left="1316.3999938964844" w:right="28.133544921875" w:hanging="776.399993896484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2.2. upowszechnianie wśród mieszkańców zasad ochrony środowiska naturalnego oraz wiedzy o składnikach i funkcjonowaniu rodzimego środowiska przyrodniczego, a także umiejętności korzystania z zasobów przyrody,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080078125" w:line="229.8874568939209" w:lineRule="auto"/>
        <w:ind w:left="1326.719970703125" w:right="23.770751953125" w:hanging="786.71997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upowszechnianie zdrowego stylu życia i aktywności fizycznej oraz podnoszenie sprawności fizycznej,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7421875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 rozwijanie turystyki rowerowej,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2.5. integracja społeczności lokalnej,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314.7200012207031" w:right="24.517822265625" w:hanging="774.7200012207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2.6. popularyzacja przepisów ruchu drogowego w zakresie ruchu rowerów oraz zasad bezpiecznej jazdy na rowerze.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1.9854736328125" w:line="240" w:lineRule="auto"/>
        <w:ind w:left="185.7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2 Organizator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563.04000854492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Organizatorem Gminnego rajdu jest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10.0799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Podstawowa im. Jana Pawła II w Łochowie.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95.2000427246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ul. Wierzbowa 2.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9.600067138671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86-065 Łochowo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3.8400268554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email: sekretariat@splochowo.pl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Koordynatorem rajdu jest p. Anna Podgórska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03466796875" w:line="240" w:lineRule="auto"/>
        <w:ind w:left="898.800048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536 348 247, e-mail: anna.podgórska@splochowo.pl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980712890625" w:line="240" w:lineRule="auto"/>
        <w:ind w:left="185.7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3 Termin rajdu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779296875" w:line="240" w:lineRule="auto"/>
        <w:ind w:left="183.3599853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Gminny rajd rowerowy odbędzie się 23 września 2023 roku (sobota).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43896484375" w:line="240" w:lineRule="auto"/>
        <w:ind w:left="185.7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4 Przebieg rajdu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19482421875" w:line="229.88847255706787" w:lineRule="auto"/>
        <w:ind w:left="180" w:right="347.7203369140625" w:firstLine="23.04000854492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10:30 - Zbiórka i strat uczestników rajdu na parkingu przed szkołą w Łochowie.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Przejazd na trasie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33.59793186187744" w:lineRule="auto"/>
        <w:ind w:left="894.47998046875" w:right="268.9111328125" w:firstLine="3.1201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Łochowo - śluza Łochowo/Lisi Ogon, - Rowiec, domek babci Joanny Papuzińskiej - przyczółki mostów na Kanale Górnonoteckim - Jezioro Małe Jezuickie - Leśna Ścieżka Dydaktyczna Białe Błota.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ść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trasy: ok 20 km.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90771484375" w:line="244.04193878173828" w:lineRule="auto"/>
        <w:ind w:left="612.9600524902344" w:right="695.33935546875" w:hanging="428.16009521484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Zakończenie rajdu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Ognisko integracyjne w szkó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 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nej (organizator zapewnia pocz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stunek).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4674072265625" w:line="240" w:lineRule="auto"/>
        <w:ind w:left="178.800048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Indywidualny powrót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domu uczestników rajdu.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1.9146728515625" w:line="240" w:lineRule="auto"/>
        <w:ind w:left="185.7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5 Organizacja rajdu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3.04000854492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Rajd ma charakter otwarty o ograniczonej liczbie uczestników.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W rajdzie planuje się limit uczestników wynoszący 45 osób.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178.800048828125" w:right="30.11962890625" w:firstLine="5.99990844726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Rajd odbędzie się w grupach po 15 osób w każdej grupie (kolumnie). 4. Uczestnicy muszą zachować szczególną ostrożność i zobowiązani są bezwzględnie przestrzegać przepisy ruchu drogowego o poruszać się prawą stroną drogi, Rajd odbędzie się przy nieograniczonym ruchu drogowym.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61.3999938964844" w:right="26.878662109375" w:hanging="274.920043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Na czele każdej grupy jedzie przewodnik za którym poruszają się pozostali uczestnicy rajdu zorganizowani w kolumnach.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40" w:lineRule="auto"/>
        <w:ind w:left="185.279998779296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Odległość między kolumnami musi wynosić co najmniej 200 m.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467.8800964355469" w:right="33.0859375" w:hanging="284.04006958007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W trakcie jazdy należy dostosować prędkość do swoich umiejętności oraz sytuacji na drodze, a przy zjazdach przestrzegać zakazu wyprzedzania.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184.56008911132812" w:right="3.35693359375" w:firstLine="5.03997802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Przejścia dla pieszych należy pokonywać pieszo, przeprowadzając rower. 9. Podczas jazdy nie należy wypuszczać kierownicy z rąk i zdejmować stóp z pedałów roweru.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596.3999938964844" w:right="21.854248046875" w:hanging="393.3599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Należy jechać równo i spokojnie w szyku. Niedopuszczalne jest stosowanie się, jazda równoległa i ciągła zmiana pozycji.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080078125" w:line="229.88881587982178" w:lineRule="auto"/>
        <w:ind w:left="203.04000854492188" w:right="30.04272460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Każdy manewr na drodze musi być przeprowadzony upewnieniem się o możliwości bezpiecznego jego wykonania oraz odpowiednio wcześniej zasygnalizowany. 12. Podczas postoju nie należy tarasować drogi. Każde zatrzymanie powinno odbywać się poza jezdnią, na parkingu, łące lub polanach.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2529296875" w:line="240" w:lineRule="auto"/>
        <w:ind w:left="185.7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6 Warunki uczestnictwa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779296875" w:line="240" w:lineRule="auto"/>
        <w:ind w:left="203.04000854492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Udział w rajdzie jest bezpłatny.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797187805176" w:lineRule="auto"/>
        <w:ind w:left="596.3999938964844" w:right="28.6376953125" w:hanging="416.399993896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 udziale w rajdzie decyduje kolejność zgłoszeń składanych poprzez Formularz Google wskazanym na stronie internetowej szkoły 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24"/>
          <w:szCs w:val="24"/>
          <w:u w:val="singl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97323608398" w:lineRule="auto"/>
        <w:ind w:left="596.3999938964844" w:right="17.998046875" w:hanging="411.600036621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Uczestnicy zobowiązani są do przestrzegania regulaminu rajdu oraz poleceń wydawanych przez opiekuna grupy..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64697265625" w:line="229.8895025253296" w:lineRule="auto"/>
        <w:ind w:left="601.9200134277344" w:right="20.413818359375" w:hanging="423.11996459960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Warunkiem uczestnictwa jest posiadanie przez uczestników rajdu niezbędnej wiedzy i umiejętności poruszania się po drogach.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64697265625" w:line="229.88847255706787" w:lineRule="auto"/>
        <w:ind w:left="602.1600341796875" w:right="41.76025390625" w:hanging="415.680084228515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Uczestnicy rajdu muszą posiadać dokument potwierdzający tożsamość (dowód osobisty, legitymacja szkolna , prawo jazdy, karta rowerowa itp.)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599.7599792480469" w:right="16.290283203125" w:hanging="414.47998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Osoby niepełnoletnie mogą brać udział w rajdzie tylko i wyłącznie pod opieką osoby dorosłej, biorącej na siebie całkowitą za nie odpowiedzialność. Organizator rajdu nie zapewnia opieki nad niepełnoletnimi uczestnikami rajdu.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40" w:lineRule="auto"/>
        <w:ind w:left="183.840026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Minimalny wiek uczestnika 10 lat.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9.60006713867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Posiadanie sprawnego technicznie roweru.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74568939209" w:lineRule="auto"/>
        <w:ind w:left="596.3999938964844" w:right="23.41064453125" w:hanging="411.83990478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Wskazane jest, aby każdy z uczestników dokonał podstawowego przeglądu technicznego roweru.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043701171875" w:line="229.88797187805176" w:lineRule="auto"/>
        <w:ind w:left="203.04000854492188" w:right="28.403320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Uczestnicy rajdu rowerowego startują na własną odpowiedzialność. 11. Wskazane jest posiadanie kasków ochronny, w przypadku małoletnich jest to obowiązkowe!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982666015625" w:line="229.88847255706787" w:lineRule="auto"/>
        <w:ind w:left="596.3999938964844" w:right="48.22998046875" w:hanging="393.3599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Wskazane jest aby każdy uczestnik rajdu posiadał okulary chroniące oczy przed słońcem, wiatrem i kurzem, kask, ubranie dostosowane do aury.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799560546875" w:line="229.8874568939209" w:lineRule="auto"/>
        <w:ind w:left="596.3999938964844" w:right="33.5595703125" w:hanging="393.3599853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Nieprzestrzeganie regulaminu rajdu oraz samowolna zmiana trasy rajdu powodują wykluczenie z imprezy.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822021484375" w:line="240" w:lineRule="auto"/>
        <w:ind w:left="185.760040283203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§ 7 Postanowienia końcowe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29.8895025253296" w:lineRule="auto"/>
        <w:ind w:left="459.47998046875" w:right="30.91552734375" w:hanging="256.439971923828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Uczestnicy ponoszą pełną odpowiedzialność za przestrzeganie zasad bezpieczeństwa podczas pokonywania trasy.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88847255706787" w:lineRule="auto"/>
        <w:ind w:left="462.3600769042969" w:right="25.57373046875" w:hanging="282.3600769042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Organizator nie ponosi odpowiedzialności materialnej za rzeczy zaginione w trakcie trwania rajdu.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68.1199645996094" w:right="24.96826171875" w:hanging="283.32000732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Za szkody wyrządzone przez uczestników wobec innych uczestników jak i osób trzecich organizator nie odpowiada.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71.719970703125" w:right="36.409912109375" w:hanging="292.9199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Organizator nie bierze żadnej odpowiedzialności za ewentualne kolizje i wypadki spowodowane przez uczestników rajdu, w których brali oni udział.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61.3999938964844" w:right="31.4453125" w:hanging="274.920043945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Uczestnik rajdu wypełniając kartę zgłoszeniową akceptuje warunki niniejszego regulaminu.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68.1199645996094" w:right="30.7763671875" w:hanging="282.83996582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Za skutki naruszenia przepisów ruchu drogowego i innych przepisów prawa uczestnik odpowiada osobiście.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61.8800354003906" w:right="19.940185546875" w:hanging="278.04000854492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Wszyscy uczestnicy startując w rajdzie wyrażają zgodę na przetwarzanie danych osobowych oraz publikację ich wizerunków w relacjach zamieszczonych w mediach oraz materiałach promocyjnych organizatora.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61.3999938964844" w:right="34.608154296875" w:hanging="271.79992675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W sprawach spornych decyzja organizatora jest decyzją ostateczną. Nieznajomość regulaminu nie zwalnia uczestnika od jego przestrzegania.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461.3999938964844" w:right="0" w:hanging="276.839904785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Uczestnicy nie są objęci dodatkową zbiorowa formą ubezpieczenia od następstw nieszczęśliwych wypadków w trakcie rajdu.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0830078125" w:line="229.88847255706787" w:lineRule="auto"/>
        <w:ind w:left="318.1199645996094" w:right="20.201416015625" w:hanging="265.079956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W przypadku trudnych warunków atmosferycznych może zostać przełożony lub odwołany.</w:t>
      </w:r>
    </w:p>
    <w:sectPr>
      <w:pgSz w:h="16840" w:w="11920" w:orient="portrait"/>
      <w:pgMar w:bottom="1824.98046875" w:top="973.53271484375" w:left="1242.0401000976562" w:right="1375.84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